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FB" w:rsidRPr="004E7EFB" w:rsidRDefault="004E7EFB" w:rsidP="004E7E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1E69"/>
          <w:kern w:val="36"/>
          <w:sz w:val="30"/>
          <w:szCs w:val="30"/>
        </w:rPr>
      </w:pPr>
      <w:bookmarkStart w:id="0" w:name="_GoBack"/>
      <w:bookmarkEnd w:id="0"/>
      <w:r w:rsidRPr="004E7EFB">
        <w:rPr>
          <w:rFonts w:ascii="Times New Roman" w:hAnsi="Times New Roman" w:cs="Times New Roman"/>
          <w:b/>
          <w:bCs/>
          <w:color w:val="001E69"/>
          <w:kern w:val="36"/>
          <w:sz w:val="30"/>
          <w:szCs w:val="30"/>
        </w:rPr>
        <w:t>ИНФОРМАЦИОННОЕ ПИСЬМО</w:t>
      </w:r>
    </w:p>
    <w:p w:rsidR="004E7EFB" w:rsidRPr="004E7EFB" w:rsidRDefault="004E7EFB" w:rsidP="004E7E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1E69"/>
          <w:kern w:val="36"/>
          <w:sz w:val="30"/>
          <w:szCs w:val="30"/>
        </w:rPr>
      </w:pPr>
      <w:r w:rsidRPr="004E7EFB">
        <w:rPr>
          <w:rFonts w:ascii="Times New Roman" w:hAnsi="Times New Roman" w:cs="Times New Roman"/>
          <w:b/>
          <w:bCs/>
          <w:color w:val="001E69"/>
          <w:kern w:val="36"/>
          <w:sz w:val="30"/>
          <w:szCs w:val="30"/>
        </w:rPr>
        <w:t>о возможных последствиях нарушения требований охраны труда, трудовой и производственной дисциплины для работника</w:t>
      </w:r>
    </w:p>
    <w:p w:rsidR="004E7EFB" w:rsidRPr="004E7EFB" w:rsidRDefault="004E7EFB" w:rsidP="004E7EFB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1E69"/>
          <w:kern w:val="36"/>
          <w:sz w:val="30"/>
          <w:szCs w:val="30"/>
        </w:rPr>
      </w:pP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В целях усиления социальной защиты граждан, потерпевших в результате несчастных случаев на производстве и профессиональных заболеваний, возмещения причиненного их жизни или здоровью вреда, с 1 января 2004 г. в Республике Беларусь введено обязательное страхование от несчастных случаев на производстве и профессиональных заболеваний (далее – страхование), осуществление которого возложено на БРУСП «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>».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Одним из принципов осуществления страхования является гарантированность застрахованным права на страховое обеспечение, т.е. государство гарантирует человеку, что в случае получения им повреждения здоровья в результате несчастного случая на производстве или профессионального заболеваний, БРУСП «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>» в обязательном порядке будут произведены ему установленные страховые выплаты.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Согласно пункту 292 Положения о страховой деятельности в Республике Беларусь, утвержденного Указом Президента Республики Беларусь от 25 августа 2006 г. № 530 (далее – Положение о страховой деятельности) эти страховые выплаты состоят </w:t>
      </w:r>
      <w:proofErr w:type="gramStart"/>
      <w:r w:rsidRPr="00683F2B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683F2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возмещения Фонду социальной защиты населения произведенных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(если случаи возмещения вреда разрешены начиная с 1 июля 1999 г.);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пособия по временной нетрудоспособности, назначенного в связи со страховым случаем (несчастный случай на производстве или профессиональное заболевание);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доплат до среднемесячного заработка застрахованного, временно переведенного в связи с повреждением здоровья на более легкую нижеоплачиваемую работу до восстановления трудоспособности или установления ее стойкой утраты;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единовременной страховой выплаты </w:t>
      </w:r>
      <w:proofErr w:type="gramStart"/>
      <w:r w:rsidRPr="00683F2B">
        <w:rPr>
          <w:rFonts w:ascii="Times New Roman" w:hAnsi="Times New Roman" w:cs="Times New Roman"/>
          <w:sz w:val="30"/>
          <w:szCs w:val="30"/>
        </w:rPr>
        <w:t>застрахованному</w:t>
      </w:r>
      <w:proofErr w:type="gramEnd"/>
      <w:r w:rsidRPr="00683F2B">
        <w:rPr>
          <w:rFonts w:ascii="Times New Roman" w:hAnsi="Times New Roman" w:cs="Times New Roman"/>
          <w:sz w:val="30"/>
          <w:szCs w:val="30"/>
        </w:rPr>
        <w:t xml:space="preserve"> либо лицам, имеющим право на ее получение в случае смерти застрахованного;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ежемесячной страховой выплаты </w:t>
      </w:r>
      <w:proofErr w:type="gramStart"/>
      <w:r w:rsidRPr="00683F2B">
        <w:rPr>
          <w:rFonts w:ascii="Times New Roman" w:hAnsi="Times New Roman" w:cs="Times New Roman"/>
          <w:sz w:val="30"/>
          <w:szCs w:val="30"/>
        </w:rPr>
        <w:t>застрахованному</w:t>
      </w:r>
      <w:proofErr w:type="gramEnd"/>
      <w:r w:rsidRPr="00683F2B">
        <w:rPr>
          <w:rFonts w:ascii="Times New Roman" w:hAnsi="Times New Roman" w:cs="Times New Roman"/>
          <w:sz w:val="30"/>
          <w:szCs w:val="30"/>
        </w:rPr>
        <w:t xml:space="preserve"> либо лицам, имеющим право на получение такой выплаты в случае смерти застрахованного;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оплаты дополнительных расходов, связанных с повреждением здоровья застрахованного;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lastRenderedPageBreak/>
        <w:t>расходов на погребение умершего застрахованного, смерть которого наступила в результате страхового случая.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3F2B">
        <w:rPr>
          <w:rFonts w:ascii="Times New Roman" w:hAnsi="Times New Roman" w:cs="Times New Roman"/>
          <w:sz w:val="30"/>
          <w:szCs w:val="30"/>
        </w:rPr>
        <w:t xml:space="preserve">Следует отметить, что если согласно Положению о порядке обеспечения пособиями по временной нетрудоспособности и по беременности и родам, утвержденному постановлением Совета Министров Республики Беларусь от 28 июня 2013 г. № 569, пособие по временной нетрудоспособности в связи с заболеванием или травмой в быту назначается в размере 80 процентов среднедневного заработка за первые 12 календарных дней нетрудоспособности и в размере 100 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процентовсреднедневного</w:t>
      </w:r>
      <w:proofErr w:type="spellEnd"/>
      <w:proofErr w:type="gramEnd"/>
      <w:r w:rsidRPr="00683F2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83F2B">
        <w:rPr>
          <w:rFonts w:ascii="Times New Roman" w:hAnsi="Times New Roman" w:cs="Times New Roman"/>
          <w:sz w:val="30"/>
          <w:szCs w:val="30"/>
        </w:rPr>
        <w:t>заработка за последующие календарные дни непрерывной временной нетрудоспособности, то, согласно Положению о порядке обеспечения пособия по временной нетрудоспособности в связи с несчастными случаями на производстве и профессиональными заболеваниями, утвержденному постановлением Совета Министров Республики Беларусь от 25 апреля 2014 г. № 393 (далее – Положение № 393), такое пособие назначается в размере 100 процентов среднедневного (среднечасового) заработка с первого дня утраты трудоспособности. </w:t>
      </w:r>
      <w:proofErr w:type="gramEnd"/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Однако необходимо учитывать, что не все случаи 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 xml:space="preserve"> работников, происшедшие на работе или в рабочее время, являются несчастными случаями на производстве и влекут обязанность БРУСП «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>» производить страховые выплаты. Наиболее полно такие обстоятельства изложены в пункте 24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 января 2004 г. № 30 (далее – Правила расследования).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Согласно пункту 24 Правил расследования, несчастный случай, оформленный актом о непроизводственном несчастном случае формы НП, не влечет обязанность БРУСП «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>» производить страховые выплаты, если повреждение здоровья, смерть потерпевшего: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3F2B">
        <w:rPr>
          <w:rFonts w:ascii="Times New Roman" w:hAnsi="Times New Roman" w:cs="Times New Roman"/>
          <w:sz w:val="30"/>
          <w:szCs w:val="30"/>
        </w:rPr>
        <w:t>произошли вследствие установленного судом либо подтвержденного органами прокуратуры, Следственного комитета или иным уполномоченным государственным органом умысла потерпевшего (совершение потерпевшим противоправных деяний, в том числе хищение и угон транспортных средств) или умышленного причинения вреда своему здоровью (попытка самоубийства, самоубийство, членовредительство и тому подобные деяния);</w:t>
      </w:r>
      <w:proofErr w:type="gramEnd"/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произошли при обстоятельствах, когда единственной причиной повреждения здоровья, смерти потерпевшего явилось его 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</w:t>
      </w:r>
      <w:r w:rsidRPr="00683F2B">
        <w:rPr>
          <w:rFonts w:ascii="Times New Roman" w:hAnsi="Times New Roman" w:cs="Times New Roman"/>
          <w:sz w:val="30"/>
          <w:szCs w:val="30"/>
        </w:rPr>
        <w:lastRenderedPageBreak/>
        <w:t>подтвержденном документом, выданным в установленном порядке организацией здравоохранения;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обусловлены исключительно заболеванием потерпевшего, имеющимся у него до повреждения здоровья, смерти, подтвержденным документом, выданным организацией здравоохранения;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3F2B">
        <w:rPr>
          <w:rFonts w:ascii="Times New Roman" w:hAnsi="Times New Roman" w:cs="Times New Roman"/>
          <w:sz w:val="30"/>
          <w:szCs w:val="30"/>
        </w:rPr>
        <w:t>произошли при выполнении работы, не порученной уполномоченным должностным лицом организации, страхователя, в случаях изготовления потерпевшим в личных целях каких-либо предметов или при самовольном использовании в личных целях транспортных средств, механизмов, оборудования, инструментов, приспособлений организации, страхователя, выполнении государственных или общественных обязанностей, не при следовании по территории организации, страхователя к рабочему месту и обратно, не при приведении в порядок оборудования, инструментов, приспособлений</w:t>
      </w:r>
      <w:proofErr w:type="gramEnd"/>
      <w:r w:rsidRPr="00683F2B">
        <w:rPr>
          <w:rFonts w:ascii="Times New Roman" w:hAnsi="Times New Roman" w:cs="Times New Roman"/>
          <w:sz w:val="30"/>
          <w:szCs w:val="30"/>
        </w:rPr>
        <w:t xml:space="preserve"> и средств индивидуальной защиты, не при выполнении предусмотренных правилами внутреннего трудового распорядка действий, а также в других случаях - не при исполнении потерпевшим трудовых обязанностей, не при выполнении работы по заданию организации, страхователя.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Однако и в случае признания факта 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 xml:space="preserve"> работника несчастным случаем на производстве (оформляется актом о несчастном случае на производстве формы Н-1) или заболевания – профессиональным заболеванием (оформляется актом о профессиональном заболевании формы ПЗ-1) размер ряда страховых выплат, которые БРУСП «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>» обязано произвести работнику, может быть уменьшен.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Зачастую одной из причин несчастного случая на производстве или профессионального заболевания является нарушение самим потерпевшим известных ему требований охраны труда, трудовой и производственной дисциплины. Так, в 2015 году эти нарушения были установлены в 56,6 процента несчастных случаев на производстве со смертельным исходом, происшедших в республике. Если в действиях потерпевшего в ходе проведения расследования несчастного случая на производстве или профессионального заболевания будет установлена грубая неосторожность, то, как отмечалось выше, размер ряда страховых выплат будет уменьшен.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3F2B">
        <w:rPr>
          <w:rFonts w:ascii="Times New Roman" w:hAnsi="Times New Roman" w:cs="Times New Roman"/>
          <w:sz w:val="30"/>
          <w:szCs w:val="30"/>
        </w:rPr>
        <w:t xml:space="preserve">Согласно пункту 36 Инструкции о порядке заполнения, ведения и хранения документов, необходимых для расследования несчастных случаев на производстве и профессиональных заболеваний, утвержденной постановлением Министерства труда и социальной защиты Республики Беларусь и Министерства здравоохранения Республики Беларусь от 14 августа 2015 г. № 51/94, грубой неосторожностью может признаваться несоблюдение потерпевшим </w:t>
      </w:r>
      <w:r w:rsidRPr="00683F2B">
        <w:rPr>
          <w:rFonts w:ascii="Times New Roman" w:hAnsi="Times New Roman" w:cs="Times New Roman"/>
          <w:sz w:val="30"/>
          <w:szCs w:val="30"/>
        </w:rPr>
        <w:lastRenderedPageBreak/>
        <w:t>элементарных требований предусмотрительности, понятных каждому, а равно и тех требований по охране</w:t>
      </w:r>
      <w:proofErr w:type="gramEnd"/>
      <w:r w:rsidRPr="00683F2B">
        <w:rPr>
          <w:rFonts w:ascii="Times New Roman" w:hAnsi="Times New Roman" w:cs="Times New Roman"/>
          <w:sz w:val="30"/>
          <w:szCs w:val="30"/>
        </w:rPr>
        <w:t xml:space="preserve"> труда, которым он обучен в связи с выполнением своих трудовых обязанностей, если с учетом конкретной обстановки работающий предвидел возможность наступления вредных для себя последствий, но легкомысленно надеялся, что они не наступят. В частности, грубой неосторожностью может быть признано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содействовавшее возникновению или увеличению вреда.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3F2B">
        <w:rPr>
          <w:rFonts w:ascii="Times New Roman" w:hAnsi="Times New Roman" w:cs="Times New Roman"/>
          <w:sz w:val="30"/>
          <w:szCs w:val="30"/>
        </w:rPr>
        <w:t>Пунктом 14 Правил расследования, установлено, что если грубая неосторожность потерпевшего содействовала возникновению или увеличению вреда, причиненного его здоровью, то степень вины потерпевшего в процентах определяется и указывается в акте о несчастном случае на производстве формы Н-1 или в акте о профессиональном заболевании формы ПЗ-1 на основании протокола об определении степени вины потерпевшего от несчастного случая на производстве, профессионального заболевания.</w:t>
      </w:r>
      <w:proofErr w:type="gramEnd"/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Установленная степень вины потерпевшего, как раз и влияет на размер страховых выплат, поскольку согласно пункту 311 Положения о страховой деятельности установлено, что в таких случаях размер единовременной и ежемесячных страховых выплат уменьшается БРУСП «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>» пропорционально степени вины потерпевшего, но не более чем на 50 процентов.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3F2B">
        <w:rPr>
          <w:rFonts w:ascii="Times New Roman" w:hAnsi="Times New Roman" w:cs="Times New Roman"/>
          <w:sz w:val="30"/>
          <w:szCs w:val="30"/>
        </w:rPr>
        <w:t>Кроме того, постановлением Совета Министров Республики Беларусь от 27 января 2016 г. № 66 в Положение № 393 внесены изменения, вступившие в силу с 1 марта 2016 г., которыми установлено, что пособие по временной нетрудоспособности, назначенное в связи со страховым случаем назначается в размере 50 процентов, т.е. уменьшается в два раза, в случае установления у потерпевшего при первичном обращении за медицинской</w:t>
      </w:r>
      <w:proofErr w:type="gramEnd"/>
      <w:r w:rsidRPr="00683F2B">
        <w:rPr>
          <w:rFonts w:ascii="Times New Roman" w:hAnsi="Times New Roman" w:cs="Times New Roman"/>
          <w:sz w:val="30"/>
          <w:szCs w:val="30"/>
        </w:rPr>
        <w:t xml:space="preserve"> помощью по поводу травмы факта алкогольного опьянения,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4E7EFB" w:rsidRPr="00683F2B" w:rsidRDefault="004E7EFB" w:rsidP="004E7E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На основании изложенного и в целях формирования </w:t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самосохранительного</w:t>
      </w:r>
      <w:proofErr w:type="spellEnd"/>
      <w:r w:rsidRPr="00683F2B">
        <w:rPr>
          <w:rFonts w:ascii="Times New Roman" w:hAnsi="Times New Roman" w:cs="Times New Roman"/>
          <w:sz w:val="30"/>
          <w:szCs w:val="30"/>
        </w:rPr>
        <w:t xml:space="preserve"> поведения работников считаю целесообразным довести настоящую информацию до организаций.</w:t>
      </w:r>
    </w:p>
    <w:p w:rsidR="004E7EFB" w:rsidRPr="00683F2B" w:rsidRDefault="004E7EFB" w:rsidP="004E7EFB">
      <w:pPr>
        <w:spacing w:after="0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7231F5" w:rsidRPr="00683F2B" w:rsidRDefault="004E7EFB" w:rsidP="004E7EF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Первый заместитель директора </w:t>
      </w:r>
    </w:p>
    <w:p w:rsidR="004E7EFB" w:rsidRPr="00683F2B" w:rsidRDefault="004E7EFB" w:rsidP="004E7EF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proofErr w:type="gramStart"/>
      <w:r w:rsidRPr="00683F2B"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</w:p>
    <w:p w:rsidR="004E7EFB" w:rsidRPr="00683F2B" w:rsidRDefault="004E7EFB" w:rsidP="004E7EF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83F2B">
        <w:rPr>
          <w:rFonts w:ascii="Times New Roman" w:hAnsi="Times New Roman" w:cs="Times New Roman"/>
          <w:sz w:val="30"/>
          <w:szCs w:val="30"/>
        </w:rPr>
        <w:t>инспекции труда</w:t>
      </w:r>
      <w:r w:rsidRPr="00683F2B">
        <w:rPr>
          <w:rFonts w:ascii="Times New Roman" w:hAnsi="Times New Roman" w:cs="Times New Roman"/>
          <w:sz w:val="30"/>
          <w:szCs w:val="30"/>
        </w:rPr>
        <w:tab/>
      </w:r>
      <w:r w:rsidRPr="00683F2B">
        <w:rPr>
          <w:rFonts w:ascii="Times New Roman" w:hAnsi="Times New Roman" w:cs="Times New Roman"/>
          <w:sz w:val="30"/>
          <w:szCs w:val="30"/>
        </w:rPr>
        <w:tab/>
      </w:r>
      <w:r w:rsidRPr="00683F2B">
        <w:rPr>
          <w:rFonts w:ascii="Times New Roman" w:hAnsi="Times New Roman" w:cs="Times New Roman"/>
          <w:sz w:val="30"/>
          <w:szCs w:val="30"/>
        </w:rPr>
        <w:tab/>
      </w:r>
      <w:r w:rsidRPr="00683F2B">
        <w:rPr>
          <w:rFonts w:ascii="Times New Roman" w:hAnsi="Times New Roman" w:cs="Times New Roman"/>
          <w:sz w:val="30"/>
          <w:szCs w:val="30"/>
        </w:rPr>
        <w:tab/>
      </w:r>
      <w:r w:rsidRPr="00683F2B">
        <w:rPr>
          <w:rFonts w:ascii="Times New Roman" w:hAnsi="Times New Roman" w:cs="Times New Roman"/>
          <w:sz w:val="30"/>
          <w:szCs w:val="30"/>
        </w:rPr>
        <w:tab/>
      </w:r>
      <w:r w:rsidRPr="00683F2B">
        <w:rPr>
          <w:rFonts w:ascii="Times New Roman" w:hAnsi="Times New Roman" w:cs="Times New Roman"/>
          <w:sz w:val="30"/>
          <w:szCs w:val="30"/>
        </w:rPr>
        <w:tab/>
      </w:r>
      <w:r w:rsidRPr="00683F2B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683F2B">
        <w:rPr>
          <w:rFonts w:ascii="Times New Roman" w:hAnsi="Times New Roman" w:cs="Times New Roman"/>
          <w:sz w:val="30"/>
          <w:szCs w:val="30"/>
        </w:rPr>
        <w:t>А.В.Семич</w:t>
      </w:r>
      <w:proofErr w:type="spellEnd"/>
    </w:p>
    <w:p w:rsidR="004E7EFB" w:rsidRPr="00683F2B" w:rsidRDefault="004E7EFB" w:rsidP="004E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4E7EFB" w:rsidRPr="00683F2B" w:rsidRDefault="004E7EFB" w:rsidP="004E7E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E7EFB" w:rsidRPr="00683F2B" w:rsidSect="007231F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0F6D"/>
    <w:rsid w:val="00135BC0"/>
    <w:rsid w:val="001B0AC0"/>
    <w:rsid w:val="0023499C"/>
    <w:rsid w:val="004E7EFB"/>
    <w:rsid w:val="00683F2B"/>
    <w:rsid w:val="007231F5"/>
    <w:rsid w:val="0084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E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1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E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1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Admin</cp:lastModifiedBy>
  <cp:revision>2</cp:revision>
  <cp:lastPrinted>2016-03-24T07:01:00Z</cp:lastPrinted>
  <dcterms:created xsi:type="dcterms:W3CDTF">2016-03-24T07:01:00Z</dcterms:created>
  <dcterms:modified xsi:type="dcterms:W3CDTF">2016-03-24T07:01:00Z</dcterms:modified>
</cp:coreProperties>
</file>